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7C075" w14:textId="0CE3E6F3" w:rsidR="00556746" w:rsidRDefault="00D45D84" w:rsidP="001B186D">
      <w:pPr>
        <w:tabs>
          <w:tab w:val="left" w:pos="5860"/>
          <w:tab w:val="left" w:pos="7150"/>
          <w:tab w:val="left" w:pos="10491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4B796C5E" wp14:editId="03D46D86">
                <wp:extent cx="2780030" cy="643255"/>
                <wp:effectExtent l="0" t="0" r="1270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030" cy="643255"/>
                          <a:chOff x="0" y="0"/>
                          <a:chExt cx="4378" cy="1013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" cy="10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78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86DE7" w14:textId="77777777" w:rsidR="00556746" w:rsidRDefault="004B060E">
                              <w:pPr>
                                <w:spacing w:line="336" w:lineRule="exact"/>
                                <w:ind w:left="144"/>
                                <w:rPr>
                                  <w:rFonts w:ascii="Tahoma"/>
                                  <w:sz w:val="28"/>
                                </w:rPr>
                              </w:pPr>
                              <w:r>
                                <w:rPr>
                                  <w:rFonts w:ascii="Tahoma"/>
                                  <w:color w:val="767171"/>
                                  <w:sz w:val="28"/>
                                </w:rPr>
                                <w:t xml:space="preserve">The Swiss </w:t>
                              </w:r>
                              <w:r>
                                <w:rPr>
                                  <w:rFonts w:ascii="Tahoma"/>
                                  <w:b/>
                                  <w:color w:val="2E75B6"/>
                                  <w:sz w:val="27"/>
                                </w:rPr>
                                <w:t xml:space="preserve">CHEF </w:t>
                              </w:r>
                              <w:r>
                                <w:rPr>
                                  <w:rFonts w:ascii="Tahoma"/>
                                  <w:color w:val="767171"/>
                                  <w:sz w:val="28"/>
                                </w:rPr>
                                <w:t>Trial</w:t>
                              </w:r>
                            </w:p>
                            <w:p w14:paraId="1C5D1CF9" w14:textId="77777777" w:rsidR="00556746" w:rsidRDefault="004B060E">
                              <w:pPr>
                                <w:spacing w:line="168" w:lineRule="exact"/>
                                <w:ind w:left="275" w:right="3131"/>
                                <w:jc w:val="center"/>
                                <w:rPr>
                                  <w:rFonts w:asci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E75B6"/>
                                  <w:sz w:val="14"/>
                                </w:rPr>
                                <w:t>C</w:t>
                              </w:r>
                              <w:r>
                                <w:rPr>
                                  <w:rFonts w:ascii="Tahoma"/>
                                  <w:color w:val="767171"/>
                                  <w:sz w:val="14"/>
                                </w:rPr>
                                <w:t>omparison of</w:t>
                              </w:r>
                            </w:p>
                            <w:p w14:paraId="3B2D3F38" w14:textId="77777777" w:rsidR="00556746" w:rsidRDefault="004B060E">
                              <w:pPr>
                                <w:spacing w:before="4" w:line="168" w:lineRule="exact"/>
                                <w:ind w:left="290" w:right="3009"/>
                                <w:jc w:val="center"/>
                                <w:rPr>
                                  <w:rFonts w:asci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E75B6"/>
                                  <w:sz w:val="14"/>
                                </w:rPr>
                                <w:t>H</w:t>
                              </w:r>
                              <w:r>
                                <w:rPr>
                                  <w:rFonts w:ascii="Tahoma"/>
                                  <w:color w:val="767171"/>
                                  <w:sz w:val="14"/>
                                </w:rPr>
                                <w:t>ome-Based</w:t>
                              </w:r>
                            </w:p>
                            <w:p w14:paraId="51DF1B1D" w14:textId="77777777" w:rsidR="00556746" w:rsidRDefault="004B060E">
                              <w:pPr>
                                <w:spacing w:line="168" w:lineRule="exact"/>
                                <w:ind w:left="551"/>
                                <w:rPr>
                                  <w:rFonts w:asci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E75B6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Tahoma"/>
                                  <w:color w:val="767171"/>
                                  <w:sz w:val="14"/>
                                </w:rPr>
                                <w:t xml:space="preserve">xercise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color w:val="767171"/>
                                  <w:sz w:val="14"/>
                                </w:rPr>
                                <w:t>Programmes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color w:val="767171"/>
                                  <w:sz w:val="14"/>
                                </w:rPr>
                                <w:t xml:space="preserve"> for</w:t>
                              </w:r>
                            </w:p>
                            <w:p w14:paraId="77200438" w14:textId="77777777" w:rsidR="00556746" w:rsidRDefault="004B060E">
                              <w:pPr>
                                <w:spacing w:line="168" w:lineRule="exact"/>
                                <w:ind w:left="720"/>
                                <w:rPr>
                                  <w:rFonts w:asci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E75B6"/>
                                  <w:sz w:val="14"/>
                                </w:rPr>
                                <w:t>F</w:t>
                              </w:r>
                              <w:r>
                                <w:rPr>
                                  <w:rFonts w:ascii="Tahoma"/>
                                  <w:color w:val="767171"/>
                                  <w:sz w:val="14"/>
                                </w:rPr>
                                <w:t>alls Prevention and Quality of Life in Older People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18.9pt;height:50.65pt;mso-position-horizontal-relative:char;mso-position-vertical-relative:line" coordsize="4378,101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378;height:10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Ea&#10;xNLCAAAA2gAAAA8AAABkcnMvZG93bnJldi54bWxEj0FrwkAUhO+C/2F5BW+6qZi2RFdRQVAvamzx&#10;+si+JqnZtyG7avz3bkHwOMzMN8xk1ppKXKlxpWUF74MIBHFmdcm5gu/jqv8FwnlkjZVlUnAnB7Np&#10;tzPBRNsbH+ia+lwECLsEFRTe14mULivIoBvYmjh4v7Yx6INscqkbvAW4qeQwij6kwZLDQoE1LQvK&#10;zunFKNguKr9J97Fhefn72Z1k/Lk7xkr13tr5GISn1r/Cz/ZaKxjB/5VwA+T0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xGsTSwgAAANoAAAAPAAAAAAAAAAAAAAAAAJwCAABk&#10;cnMvZG93bnJldi54bWxQSwUGAAAAAAQABAD3AAAAiwMAAAAA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width:4378;height:10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76B86DE7" w14:textId="77777777" w:rsidR="00556746" w:rsidRDefault="004B060E">
                        <w:pPr>
                          <w:spacing w:line="336" w:lineRule="exact"/>
                          <w:ind w:left="144"/>
                          <w:rPr>
                            <w:rFonts w:ascii="Tahoma"/>
                            <w:sz w:val="28"/>
                          </w:rPr>
                        </w:pPr>
                        <w:r>
                          <w:rPr>
                            <w:rFonts w:ascii="Tahoma"/>
                            <w:color w:val="767171"/>
                            <w:sz w:val="28"/>
                          </w:rPr>
                          <w:t xml:space="preserve">The Swiss </w:t>
                        </w:r>
                        <w:r>
                          <w:rPr>
                            <w:rFonts w:ascii="Tahoma"/>
                            <w:b/>
                            <w:color w:val="2E75B6"/>
                            <w:sz w:val="27"/>
                          </w:rPr>
                          <w:t xml:space="preserve">CHEF </w:t>
                        </w:r>
                        <w:r>
                          <w:rPr>
                            <w:rFonts w:ascii="Tahoma"/>
                            <w:color w:val="767171"/>
                            <w:sz w:val="28"/>
                          </w:rPr>
                          <w:t>Trial</w:t>
                        </w:r>
                      </w:p>
                      <w:p w14:paraId="1C5D1CF9" w14:textId="77777777" w:rsidR="00556746" w:rsidRDefault="004B060E">
                        <w:pPr>
                          <w:spacing w:line="168" w:lineRule="exact"/>
                          <w:ind w:left="275" w:right="3131"/>
                          <w:jc w:val="center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2E75B6"/>
                            <w:sz w:val="14"/>
                          </w:rPr>
                          <w:t>C</w:t>
                        </w:r>
                        <w:r>
                          <w:rPr>
                            <w:rFonts w:ascii="Tahoma"/>
                            <w:color w:val="767171"/>
                            <w:sz w:val="14"/>
                          </w:rPr>
                          <w:t>omparison of</w:t>
                        </w:r>
                      </w:p>
                      <w:p w14:paraId="3B2D3F38" w14:textId="77777777" w:rsidR="00556746" w:rsidRDefault="004B060E">
                        <w:pPr>
                          <w:spacing w:before="4" w:line="168" w:lineRule="exact"/>
                          <w:ind w:left="290" w:right="3009"/>
                          <w:jc w:val="center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2E75B6"/>
                            <w:sz w:val="14"/>
                          </w:rPr>
                          <w:t>H</w:t>
                        </w:r>
                        <w:r>
                          <w:rPr>
                            <w:rFonts w:ascii="Tahoma"/>
                            <w:color w:val="767171"/>
                            <w:sz w:val="14"/>
                          </w:rPr>
                          <w:t>ome-Based</w:t>
                        </w:r>
                      </w:p>
                      <w:p w14:paraId="51DF1B1D" w14:textId="77777777" w:rsidR="00556746" w:rsidRDefault="004B060E">
                        <w:pPr>
                          <w:spacing w:line="168" w:lineRule="exact"/>
                          <w:ind w:left="551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2E75B6"/>
                            <w:sz w:val="14"/>
                          </w:rPr>
                          <w:t>E</w:t>
                        </w:r>
                        <w:r>
                          <w:rPr>
                            <w:rFonts w:ascii="Tahoma"/>
                            <w:color w:val="767171"/>
                            <w:sz w:val="14"/>
                          </w:rPr>
                          <w:t xml:space="preserve">xercise </w:t>
                        </w:r>
                        <w:proofErr w:type="spellStart"/>
                        <w:r>
                          <w:rPr>
                            <w:rFonts w:ascii="Tahoma"/>
                            <w:color w:val="767171"/>
                            <w:sz w:val="14"/>
                          </w:rPr>
                          <w:t>Programmes</w:t>
                        </w:r>
                        <w:proofErr w:type="spellEnd"/>
                        <w:r>
                          <w:rPr>
                            <w:rFonts w:ascii="Tahoma"/>
                            <w:color w:val="767171"/>
                            <w:sz w:val="14"/>
                          </w:rPr>
                          <w:t xml:space="preserve"> for</w:t>
                        </w:r>
                      </w:p>
                      <w:p w14:paraId="77200438" w14:textId="77777777" w:rsidR="00556746" w:rsidRDefault="004B060E">
                        <w:pPr>
                          <w:spacing w:line="168" w:lineRule="exact"/>
                          <w:ind w:left="720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2E75B6"/>
                            <w:sz w:val="14"/>
                          </w:rPr>
                          <w:t>F</w:t>
                        </w:r>
                        <w:r>
                          <w:rPr>
                            <w:rFonts w:ascii="Tahoma"/>
                            <w:color w:val="767171"/>
                            <w:sz w:val="14"/>
                          </w:rPr>
                          <w:t>alls Prevention and Quality of Life in Older People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B060E">
        <w:rPr>
          <w:rFonts w:ascii="Times New Roman"/>
          <w:sz w:val="20"/>
        </w:rPr>
        <w:tab/>
      </w:r>
      <w:r w:rsidR="001B186D">
        <w:rPr>
          <w:rFonts w:ascii="Times New Roman"/>
          <w:sz w:val="20"/>
        </w:rPr>
        <w:tab/>
      </w:r>
      <w:r w:rsidR="001B186D">
        <w:rPr>
          <w:rFonts w:ascii="Times New Roman"/>
          <w:sz w:val="20"/>
        </w:rPr>
        <w:tab/>
      </w:r>
      <w:r w:rsidR="004B060E">
        <w:rPr>
          <w:rFonts w:ascii="Times New Roman"/>
          <w:noProof/>
          <w:position w:val="6"/>
          <w:sz w:val="20"/>
          <w:lang w:val="fr-FR" w:eastAsia="fr-FR"/>
        </w:rPr>
        <w:drawing>
          <wp:inline distT="0" distB="0" distL="0" distR="0" wp14:anchorId="0C3F3728" wp14:editId="7033A74F">
            <wp:extent cx="2549924" cy="46329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924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F0EB7" w14:textId="77777777" w:rsidR="00556746" w:rsidRPr="004B060E" w:rsidRDefault="004B060E">
      <w:pPr>
        <w:spacing w:before="70"/>
        <w:ind w:left="1985"/>
        <w:rPr>
          <w:b/>
          <w:sz w:val="40"/>
          <w:lang w:val="fr-FR"/>
        </w:rPr>
      </w:pPr>
      <w:r>
        <w:rPr>
          <w:b/>
          <w:sz w:val="40"/>
          <w:u w:val="single"/>
        </w:rPr>
        <w:t xml:space="preserve">1. </w:t>
      </w:r>
      <w:r w:rsidRPr="004B060E">
        <w:rPr>
          <w:b/>
          <w:sz w:val="40"/>
          <w:u w:val="single"/>
          <w:lang w:val="fr-FR"/>
        </w:rPr>
        <w:t>Critères d’inclusion/exclusion à l’étude pour le pré-recrutement</w:t>
      </w:r>
    </w:p>
    <w:p w14:paraId="0AF43D87" w14:textId="093DDD2D" w:rsidR="00556746" w:rsidRPr="004B060E" w:rsidRDefault="00D45D84">
      <w:pPr>
        <w:spacing w:before="6"/>
        <w:rPr>
          <w:b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8A6813B" wp14:editId="48A1FB98">
                <wp:simplePos x="0" y="0"/>
                <wp:positionH relativeFrom="page">
                  <wp:posOffset>831850</wp:posOffset>
                </wp:positionH>
                <wp:positionV relativeFrom="paragraph">
                  <wp:posOffset>217805</wp:posOffset>
                </wp:positionV>
                <wp:extent cx="9034780" cy="393700"/>
                <wp:effectExtent l="6350" t="1905" r="13970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4780" cy="3937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D3918" w14:textId="77777777" w:rsidR="00556746" w:rsidRPr="004B060E" w:rsidRDefault="004B060E">
                            <w:pPr>
                              <w:pStyle w:val="Corpsdetexte"/>
                              <w:spacing w:before="24" w:line="244" w:lineRule="auto"/>
                              <w:ind w:left="3414" w:hanging="2552"/>
                              <w:rPr>
                                <w:lang w:val="fr-FR"/>
                              </w:rPr>
                            </w:pPr>
                            <w:r w:rsidRPr="004B060E">
                              <w:rPr>
                                <w:w w:val="110"/>
                                <w:lang w:val="fr-FR"/>
                              </w:rPr>
                              <w:t>Participant-e potentiel-le à qui nous avons présenté l'étude CHEF et qui est d'accord de recevoir des informations supplémentaires de la part de la coordinatrice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5.5pt;margin-top:17.15pt;width:711.4pt;height:31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" fillcolor="#b8cce4" strokeweight=".48pt">
                <v:textbox inset="0,0,0,0">
                  <w:txbxContent>
                    <w:p w14:paraId="440D3918" w14:textId="77777777" w:rsidR="00556746" w:rsidRPr="004B060E" w:rsidRDefault="004B060E">
                      <w:pPr>
                        <w:pStyle w:val="Corpsdetexte"/>
                        <w:spacing w:before="24" w:line="244" w:lineRule="auto"/>
                        <w:ind w:left="3414" w:hanging="2552"/>
                        <w:rPr>
                          <w:lang w:val="fr-FR"/>
                        </w:rPr>
                      </w:pPr>
                      <w:r w:rsidRPr="004B060E">
                        <w:rPr>
                          <w:w w:val="110"/>
                          <w:lang w:val="fr-FR"/>
                        </w:rPr>
                        <w:t>Participant-e potentiel-le à qui nous avons présenté l'étude CHEF et qui est d'accord de recevoir des informations supplémentaires de la part de la coordinatrice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E91C9D" w14:textId="77777777" w:rsidR="00556746" w:rsidRPr="004B060E" w:rsidRDefault="00556746">
      <w:pPr>
        <w:spacing w:before="11"/>
        <w:rPr>
          <w:b/>
          <w:sz w:val="15"/>
          <w:lang w:val="fr-FR"/>
        </w:rPr>
      </w:pPr>
    </w:p>
    <w:p w14:paraId="47FBA930" w14:textId="77777777" w:rsidR="00556746" w:rsidRPr="004B060E" w:rsidRDefault="004B060E">
      <w:pPr>
        <w:tabs>
          <w:tab w:val="left" w:pos="3593"/>
          <w:tab w:val="left" w:pos="7694"/>
          <w:tab w:val="left" w:pos="11120"/>
        </w:tabs>
        <w:spacing w:before="59" w:line="289" w:lineRule="exact"/>
        <w:ind w:left="480"/>
        <w:rPr>
          <w:rFonts w:ascii="Tahoma" w:hAnsi="Tahoma"/>
          <w:i/>
          <w:sz w:val="24"/>
          <w:lang w:val="fr-FR"/>
        </w:rPr>
      </w:pPr>
      <w:r w:rsidRPr="004B060E">
        <w:rPr>
          <w:rFonts w:ascii="Tahoma" w:hAnsi="Tahoma"/>
          <w:sz w:val="24"/>
          <w:lang w:val="fr-FR"/>
        </w:rPr>
        <w:t>Nom</w:t>
      </w:r>
      <w:r w:rsidRPr="004B060E">
        <w:rPr>
          <w:rFonts w:ascii="Times New Roman" w:hAnsi="Times New Roman"/>
          <w:sz w:val="24"/>
          <w:u w:val="single"/>
          <w:lang w:val="fr-FR"/>
        </w:rPr>
        <w:t xml:space="preserve"> </w:t>
      </w:r>
      <w:r w:rsidRPr="004B060E">
        <w:rPr>
          <w:rFonts w:ascii="Times New Roman" w:hAnsi="Times New Roman"/>
          <w:sz w:val="24"/>
          <w:u w:val="single"/>
          <w:lang w:val="fr-FR"/>
        </w:rPr>
        <w:tab/>
      </w:r>
      <w:r w:rsidRPr="004B060E">
        <w:rPr>
          <w:rFonts w:ascii="Tahoma" w:hAnsi="Tahoma"/>
          <w:sz w:val="24"/>
          <w:lang w:val="fr-FR"/>
        </w:rPr>
        <w:t>,</w:t>
      </w:r>
      <w:r w:rsidRPr="004B060E">
        <w:rPr>
          <w:rFonts w:ascii="Tahoma" w:hAnsi="Tahoma"/>
          <w:spacing w:val="-1"/>
          <w:sz w:val="24"/>
          <w:lang w:val="fr-FR"/>
        </w:rPr>
        <w:t xml:space="preserve"> </w:t>
      </w:r>
      <w:r w:rsidRPr="004B060E">
        <w:rPr>
          <w:rFonts w:ascii="Tahoma" w:hAnsi="Tahoma"/>
          <w:sz w:val="24"/>
          <w:lang w:val="fr-FR"/>
        </w:rPr>
        <w:t>Prénom</w:t>
      </w:r>
      <w:r w:rsidRPr="004B060E">
        <w:rPr>
          <w:rFonts w:ascii="Tahoma" w:hAnsi="Tahoma"/>
          <w:sz w:val="24"/>
          <w:u w:val="single"/>
          <w:lang w:val="fr-FR"/>
        </w:rPr>
        <w:t xml:space="preserve"> </w:t>
      </w:r>
      <w:r w:rsidRPr="004B060E">
        <w:rPr>
          <w:rFonts w:ascii="Tahoma" w:hAnsi="Tahoma"/>
          <w:sz w:val="24"/>
          <w:u w:val="single"/>
          <w:lang w:val="fr-FR"/>
        </w:rPr>
        <w:tab/>
      </w:r>
      <w:r w:rsidRPr="004B060E">
        <w:rPr>
          <w:rFonts w:ascii="Tahoma" w:hAnsi="Tahoma"/>
          <w:i/>
          <w:sz w:val="24"/>
          <w:lang w:val="fr-FR"/>
        </w:rPr>
        <w:t xml:space="preserve">, </w:t>
      </w:r>
      <w:r w:rsidRPr="004B060E">
        <w:rPr>
          <w:rFonts w:ascii="Tahoma" w:hAnsi="Tahoma"/>
          <w:sz w:val="24"/>
          <w:lang w:val="fr-FR"/>
        </w:rPr>
        <w:t>Année</w:t>
      </w:r>
      <w:r w:rsidRPr="004B060E">
        <w:rPr>
          <w:rFonts w:ascii="Tahoma" w:hAnsi="Tahoma"/>
          <w:spacing w:val="-3"/>
          <w:sz w:val="24"/>
          <w:lang w:val="fr-FR"/>
        </w:rPr>
        <w:t xml:space="preserve"> </w:t>
      </w:r>
      <w:r w:rsidRPr="004B060E">
        <w:rPr>
          <w:rFonts w:ascii="Tahoma" w:hAnsi="Tahoma"/>
          <w:sz w:val="24"/>
          <w:lang w:val="fr-FR"/>
        </w:rPr>
        <w:t>de</w:t>
      </w:r>
      <w:r w:rsidRPr="004B060E">
        <w:rPr>
          <w:rFonts w:ascii="Tahoma" w:hAnsi="Tahoma"/>
          <w:spacing w:val="-1"/>
          <w:sz w:val="24"/>
          <w:lang w:val="fr-FR"/>
        </w:rPr>
        <w:t xml:space="preserve"> </w:t>
      </w:r>
      <w:r w:rsidRPr="004B060E">
        <w:rPr>
          <w:rFonts w:ascii="Tahoma" w:hAnsi="Tahoma"/>
          <w:sz w:val="24"/>
          <w:lang w:val="fr-FR"/>
        </w:rPr>
        <w:t>naissance</w:t>
      </w:r>
      <w:r w:rsidRPr="004B060E">
        <w:rPr>
          <w:rFonts w:ascii="Tahoma" w:hAnsi="Tahoma"/>
          <w:sz w:val="24"/>
          <w:u w:val="single"/>
          <w:lang w:val="fr-FR"/>
        </w:rPr>
        <w:t xml:space="preserve"> </w:t>
      </w:r>
      <w:r w:rsidRPr="004B060E">
        <w:rPr>
          <w:rFonts w:ascii="Tahoma" w:hAnsi="Tahoma"/>
          <w:sz w:val="24"/>
          <w:u w:val="single"/>
          <w:lang w:val="fr-FR"/>
        </w:rPr>
        <w:tab/>
      </w:r>
      <w:r w:rsidRPr="004B060E">
        <w:rPr>
          <w:rFonts w:ascii="Tahoma" w:hAnsi="Tahoma"/>
          <w:i/>
          <w:sz w:val="24"/>
          <w:lang w:val="fr-FR"/>
        </w:rPr>
        <w:t>,</w:t>
      </w:r>
    </w:p>
    <w:p w14:paraId="1C967227" w14:textId="77777777" w:rsidR="00556746" w:rsidRPr="004B060E" w:rsidRDefault="004B060E">
      <w:pPr>
        <w:tabs>
          <w:tab w:val="left" w:pos="7729"/>
          <w:tab w:val="left" w:pos="11339"/>
        </w:tabs>
        <w:spacing w:line="289" w:lineRule="exact"/>
        <w:ind w:left="480"/>
        <w:rPr>
          <w:rFonts w:ascii="Times New Roman" w:hAnsi="Times New Roman"/>
          <w:sz w:val="24"/>
          <w:lang w:val="fr-FR"/>
        </w:rPr>
      </w:pPr>
      <w:r w:rsidRPr="004B060E">
        <w:rPr>
          <w:rFonts w:ascii="Tahoma" w:hAnsi="Tahoma"/>
          <w:sz w:val="24"/>
          <w:lang w:val="fr-FR"/>
        </w:rPr>
        <w:t>Adresse</w:t>
      </w:r>
      <w:r w:rsidRPr="004B060E">
        <w:rPr>
          <w:rFonts w:ascii="Times New Roman" w:hAnsi="Times New Roman"/>
          <w:sz w:val="24"/>
          <w:u w:val="single"/>
          <w:lang w:val="fr-FR"/>
        </w:rPr>
        <w:t xml:space="preserve"> </w:t>
      </w:r>
      <w:r w:rsidRPr="004B060E">
        <w:rPr>
          <w:rFonts w:ascii="Times New Roman" w:hAnsi="Times New Roman"/>
          <w:sz w:val="24"/>
          <w:u w:val="single"/>
          <w:lang w:val="fr-FR"/>
        </w:rPr>
        <w:tab/>
      </w:r>
      <w:r w:rsidRPr="004B060E">
        <w:rPr>
          <w:rFonts w:ascii="Tahoma" w:hAnsi="Tahoma"/>
          <w:i/>
          <w:sz w:val="24"/>
          <w:lang w:val="fr-FR"/>
        </w:rPr>
        <w:t>,</w:t>
      </w:r>
      <w:r w:rsidRPr="004B060E">
        <w:rPr>
          <w:rFonts w:ascii="Tahoma" w:hAnsi="Tahoma"/>
          <w:i/>
          <w:spacing w:val="-1"/>
          <w:sz w:val="24"/>
          <w:lang w:val="fr-FR"/>
        </w:rPr>
        <w:t xml:space="preserve"> </w:t>
      </w:r>
      <w:r w:rsidRPr="004B060E">
        <w:rPr>
          <w:rFonts w:ascii="Tahoma" w:hAnsi="Tahoma"/>
          <w:sz w:val="24"/>
          <w:lang w:val="fr-FR"/>
        </w:rPr>
        <w:t>Téléphone</w:t>
      </w:r>
      <w:r w:rsidRPr="004B060E">
        <w:rPr>
          <w:rFonts w:ascii="Times New Roman" w:hAnsi="Times New Roman"/>
          <w:sz w:val="24"/>
          <w:u w:val="single"/>
          <w:lang w:val="fr-FR"/>
        </w:rPr>
        <w:t xml:space="preserve"> </w:t>
      </w:r>
      <w:r w:rsidRPr="004B060E">
        <w:rPr>
          <w:rFonts w:ascii="Times New Roman" w:hAnsi="Times New Roman"/>
          <w:sz w:val="24"/>
          <w:u w:val="single"/>
          <w:lang w:val="fr-FR"/>
        </w:rPr>
        <w:tab/>
      </w:r>
    </w:p>
    <w:p w14:paraId="52A6023B" w14:textId="77777777" w:rsidR="00556746" w:rsidRPr="004B060E" w:rsidRDefault="00556746">
      <w:pPr>
        <w:pStyle w:val="Corpsdetexte"/>
        <w:spacing w:before="10"/>
        <w:rPr>
          <w:rFonts w:ascii="Times New Roman"/>
          <w:b w:val="0"/>
          <w:sz w:val="19"/>
          <w:lang w:val="fr-FR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75"/>
        <w:gridCol w:w="1138"/>
        <w:gridCol w:w="1133"/>
      </w:tblGrid>
      <w:tr w:rsidR="00556746" w:rsidRPr="004B060E" w14:paraId="1DCDBA0F" w14:textId="77777777">
        <w:trPr>
          <w:trHeight w:hRule="exact" w:val="389"/>
        </w:trPr>
        <w:tc>
          <w:tcPr>
            <w:tcW w:w="14146" w:type="dxa"/>
            <w:gridSpan w:val="3"/>
            <w:shd w:val="clear" w:color="auto" w:fill="8DB3E2"/>
          </w:tcPr>
          <w:p w14:paraId="45B076E3" w14:textId="77777777" w:rsidR="00556746" w:rsidRPr="004B060E" w:rsidRDefault="004B060E">
            <w:pPr>
              <w:pStyle w:val="TableParagraph"/>
              <w:spacing w:before="16"/>
              <w:ind w:left="5757" w:right="5755"/>
              <w:jc w:val="center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CRITÈRE D’INCLUSION</w:t>
            </w:r>
          </w:p>
        </w:tc>
      </w:tr>
      <w:tr w:rsidR="00556746" w:rsidRPr="004B060E" w14:paraId="75F80F2D" w14:textId="77777777">
        <w:trPr>
          <w:trHeight w:hRule="exact" w:val="437"/>
        </w:trPr>
        <w:tc>
          <w:tcPr>
            <w:tcW w:w="11875" w:type="dxa"/>
          </w:tcPr>
          <w:p w14:paraId="786791E2" w14:textId="77777777" w:rsidR="00556746" w:rsidRPr="004B060E" w:rsidRDefault="004B060E">
            <w:pPr>
              <w:pStyle w:val="TableParagraph"/>
              <w:ind w:left="105" w:right="263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lang w:val="fr-FR"/>
              </w:rPr>
              <w:t>Est âgé-e de 65 ans ou plus</w:t>
            </w:r>
          </w:p>
        </w:tc>
        <w:tc>
          <w:tcPr>
            <w:tcW w:w="1138" w:type="dxa"/>
          </w:tcPr>
          <w:p w14:paraId="38549366" w14:textId="77777777" w:rsidR="00556746" w:rsidRPr="004B060E" w:rsidRDefault="004B060E">
            <w:pPr>
              <w:pStyle w:val="TableParagraph"/>
              <w:ind w:right="338"/>
              <w:jc w:val="right"/>
              <w:rPr>
                <w:b/>
                <w:sz w:val="28"/>
                <w:lang w:val="fr-FR"/>
              </w:rPr>
            </w:pPr>
            <w:r w:rsidRPr="004B060E">
              <w:rPr>
                <w:b/>
                <w:w w:val="95"/>
                <w:sz w:val="28"/>
                <w:u w:val="single"/>
                <w:lang w:val="fr-FR"/>
              </w:rPr>
              <w:t>OUI</w:t>
            </w:r>
          </w:p>
        </w:tc>
        <w:tc>
          <w:tcPr>
            <w:tcW w:w="1133" w:type="dxa"/>
          </w:tcPr>
          <w:p w14:paraId="1FA7731E" w14:textId="77777777" w:rsidR="00556746" w:rsidRPr="004B060E" w:rsidRDefault="004B060E">
            <w:pPr>
              <w:pStyle w:val="TableParagraph"/>
              <w:ind w:left="281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NON</w:t>
            </w:r>
          </w:p>
        </w:tc>
      </w:tr>
      <w:tr w:rsidR="00556746" w:rsidRPr="004B060E" w14:paraId="0837C058" w14:textId="77777777">
        <w:trPr>
          <w:trHeight w:hRule="exact" w:val="427"/>
        </w:trPr>
        <w:tc>
          <w:tcPr>
            <w:tcW w:w="11875" w:type="dxa"/>
          </w:tcPr>
          <w:p w14:paraId="486B23EA" w14:textId="77777777" w:rsidR="00556746" w:rsidRPr="004B060E" w:rsidRDefault="004B060E">
            <w:pPr>
              <w:pStyle w:val="TableParagraph"/>
              <w:spacing w:before="35"/>
              <w:ind w:left="105" w:right="263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lang w:val="fr-FR"/>
              </w:rPr>
              <w:t>Vit à domicile</w:t>
            </w:r>
          </w:p>
        </w:tc>
        <w:tc>
          <w:tcPr>
            <w:tcW w:w="1138" w:type="dxa"/>
          </w:tcPr>
          <w:p w14:paraId="514D9782" w14:textId="77777777" w:rsidR="00556746" w:rsidRPr="004B060E" w:rsidRDefault="004B060E">
            <w:pPr>
              <w:pStyle w:val="TableParagraph"/>
              <w:spacing w:before="35"/>
              <w:ind w:right="338"/>
              <w:jc w:val="right"/>
              <w:rPr>
                <w:b/>
                <w:sz w:val="28"/>
                <w:lang w:val="fr-FR"/>
              </w:rPr>
            </w:pPr>
            <w:r w:rsidRPr="004B060E">
              <w:rPr>
                <w:b/>
                <w:w w:val="95"/>
                <w:sz w:val="28"/>
                <w:u w:val="single"/>
                <w:lang w:val="fr-FR"/>
              </w:rPr>
              <w:t>OUI</w:t>
            </w:r>
          </w:p>
        </w:tc>
        <w:tc>
          <w:tcPr>
            <w:tcW w:w="1133" w:type="dxa"/>
          </w:tcPr>
          <w:p w14:paraId="28BA255A" w14:textId="77777777" w:rsidR="00556746" w:rsidRPr="004B060E" w:rsidRDefault="004B060E">
            <w:pPr>
              <w:pStyle w:val="TableParagraph"/>
              <w:spacing w:before="35"/>
              <w:ind w:left="281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NON</w:t>
            </w:r>
          </w:p>
        </w:tc>
      </w:tr>
      <w:tr w:rsidR="00556746" w:rsidRPr="004B060E" w14:paraId="5875911F" w14:textId="77777777">
        <w:trPr>
          <w:trHeight w:hRule="exact" w:val="720"/>
        </w:trPr>
        <w:tc>
          <w:tcPr>
            <w:tcW w:w="11875" w:type="dxa"/>
          </w:tcPr>
          <w:p w14:paraId="5DDAB0DB" w14:textId="77777777" w:rsidR="00556746" w:rsidRPr="004B060E" w:rsidRDefault="004B060E">
            <w:pPr>
              <w:pStyle w:val="TableParagraph"/>
              <w:spacing w:before="11"/>
              <w:ind w:left="105" w:right="263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lang w:val="fr-FR"/>
              </w:rPr>
              <w:t>Est capable de se déplacer sans l’aide d’une tierce personne ni d’une marchette à l’intérieur de son domicile</w:t>
            </w:r>
          </w:p>
        </w:tc>
        <w:tc>
          <w:tcPr>
            <w:tcW w:w="1138" w:type="dxa"/>
          </w:tcPr>
          <w:p w14:paraId="29BFA6F0" w14:textId="77777777" w:rsidR="00556746" w:rsidRPr="004B060E" w:rsidRDefault="004B060E">
            <w:pPr>
              <w:pStyle w:val="TableParagraph"/>
              <w:spacing w:before="184"/>
              <w:ind w:right="338"/>
              <w:jc w:val="right"/>
              <w:rPr>
                <w:b/>
                <w:sz w:val="28"/>
                <w:lang w:val="fr-FR"/>
              </w:rPr>
            </w:pPr>
            <w:r w:rsidRPr="004B060E">
              <w:rPr>
                <w:b/>
                <w:w w:val="95"/>
                <w:sz w:val="28"/>
                <w:u w:val="single"/>
                <w:lang w:val="fr-FR"/>
              </w:rPr>
              <w:t>OUI</w:t>
            </w:r>
          </w:p>
        </w:tc>
        <w:tc>
          <w:tcPr>
            <w:tcW w:w="1133" w:type="dxa"/>
          </w:tcPr>
          <w:p w14:paraId="387415D0" w14:textId="77777777" w:rsidR="00556746" w:rsidRPr="004B060E" w:rsidRDefault="004B060E">
            <w:pPr>
              <w:pStyle w:val="TableParagraph"/>
              <w:spacing w:before="184"/>
              <w:ind w:left="281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NON</w:t>
            </w:r>
          </w:p>
        </w:tc>
      </w:tr>
      <w:tr w:rsidR="00556746" w:rsidRPr="004B060E" w14:paraId="7C45ACFD" w14:textId="77777777">
        <w:trPr>
          <w:trHeight w:hRule="exact" w:val="403"/>
        </w:trPr>
        <w:tc>
          <w:tcPr>
            <w:tcW w:w="11875" w:type="dxa"/>
            <w:vMerge w:val="restart"/>
          </w:tcPr>
          <w:p w14:paraId="314D33D2" w14:textId="77777777" w:rsidR="00556746" w:rsidRPr="004B060E" w:rsidRDefault="004B060E">
            <w:pPr>
              <w:pStyle w:val="TableParagraph"/>
              <w:spacing w:before="21" w:line="297" w:lineRule="auto"/>
              <w:ind w:left="105" w:right="3897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lang w:val="fr-FR"/>
              </w:rPr>
              <w:t xml:space="preserve">Est </w:t>
            </w:r>
            <w:proofErr w:type="spellStart"/>
            <w:r w:rsidRPr="004B060E">
              <w:rPr>
                <w:b/>
                <w:sz w:val="28"/>
                <w:lang w:val="fr-FR"/>
              </w:rPr>
              <w:t>tombée-e</w:t>
            </w:r>
            <w:proofErr w:type="spellEnd"/>
            <w:r w:rsidRPr="004B060E">
              <w:rPr>
                <w:b/>
                <w:sz w:val="28"/>
                <w:lang w:val="fr-FR"/>
              </w:rPr>
              <w:t xml:space="preserve"> au moins une fois durant les 12 derniers mois ET/OU A la question : Avez-vous peur de chuter/tomber ? La réponse est :</w:t>
            </w:r>
          </w:p>
        </w:tc>
        <w:tc>
          <w:tcPr>
            <w:tcW w:w="1138" w:type="dxa"/>
          </w:tcPr>
          <w:p w14:paraId="79C9C5CB" w14:textId="77777777" w:rsidR="00556746" w:rsidRPr="004B060E" w:rsidRDefault="004B060E">
            <w:pPr>
              <w:pStyle w:val="TableParagraph"/>
              <w:spacing w:before="21"/>
              <w:ind w:right="338"/>
              <w:jc w:val="right"/>
              <w:rPr>
                <w:b/>
                <w:sz w:val="28"/>
                <w:lang w:val="fr-FR"/>
              </w:rPr>
            </w:pPr>
            <w:r w:rsidRPr="004B060E">
              <w:rPr>
                <w:b/>
                <w:w w:val="95"/>
                <w:sz w:val="28"/>
                <w:u w:val="single"/>
                <w:lang w:val="fr-FR"/>
              </w:rPr>
              <w:t>OUI</w:t>
            </w:r>
          </w:p>
        </w:tc>
        <w:tc>
          <w:tcPr>
            <w:tcW w:w="1133" w:type="dxa"/>
          </w:tcPr>
          <w:p w14:paraId="4CB5FA07" w14:textId="77777777" w:rsidR="00556746" w:rsidRPr="004B060E" w:rsidRDefault="004B060E">
            <w:pPr>
              <w:pStyle w:val="TableParagraph"/>
              <w:spacing w:before="21"/>
              <w:ind w:left="281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NON</w:t>
            </w:r>
          </w:p>
        </w:tc>
      </w:tr>
      <w:tr w:rsidR="00556746" w:rsidRPr="004B060E" w14:paraId="7CBC3865" w14:textId="77777777">
        <w:trPr>
          <w:trHeight w:hRule="exact" w:val="437"/>
        </w:trPr>
        <w:tc>
          <w:tcPr>
            <w:tcW w:w="11875" w:type="dxa"/>
            <w:vMerge/>
          </w:tcPr>
          <w:p w14:paraId="180A6CEF" w14:textId="77777777" w:rsidR="00556746" w:rsidRPr="004B060E" w:rsidRDefault="00556746">
            <w:pPr>
              <w:rPr>
                <w:lang w:val="fr-FR"/>
              </w:rPr>
            </w:pPr>
          </w:p>
        </w:tc>
        <w:tc>
          <w:tcPr>
            <w:tcW w:w="1138" w:type="dxa"/>
          </w:tcPr>
          <w:p w14:paraId="6301CC96" w14:textId="77777777" w:rsidR="00556746" w:rsidRPr="004B060E" w:rsidRDefault="004B060E">
            <w:pPr>
              <w:pStyle w:val="TableParagraph"/>
              <w:ind w:right="338"/>
              <w:jc w:val="right"/>
              <w:rPr>
                <w:b/>
                <w:sz w:val="28"/>
                <w:lang w:val="fr-FR"/>
              </w:rPr>
            </w:pPr>
            <w:r w:rsidRPr="004B060E">
              <w:rPr>
                <w:b/>
                <w:w w:val="95"/>
                <w:sz w:val="28"/>
                <w:u w:val="single"/>
                <w:lang w:val="fr-FR"/>
              </w:rPr>
              <w:t>OUI</w:t>
            </w:r>
          </w:p>
        </w:tc>
        <w:tc>
          <w:tcPr>
            <w:tcW w:w="1133" w:type="dxa"/>
          </w:tcPr>
          <w:p w14:paraId="5712866F" w14:textId="77777777" w:rsidR="00556746" w:rsidRPr="004B060E" w:rsidRDefault="004B060E">
            <w:pPr>
              <w:pStyle w:val="TableParagraph"/>
              <w:ind w:left="281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NON</w:t>
            </w:r>
          </w:p>
        </w:tc>
      </w:tr>
      <w:tr w:rsidR="00556746" w:rsidRPr="004B060E" w14:paraId="60897918" w14:textId="77777777">
        <w:trPr>
          <w:trHeight w:hRule="exact" w:val="413"/>
        </w:trPr>
        <w:tc>
          <w:tcPr>
            <w:tcW w:w="11875" w:type="dxa"/>
          </w:tcPr>
          <w:p w14:paraId="5BCC865B" w14:textId="77777777" w:rsidR="00556746" w:rsidRPr="004B060E" w:rsidRDefault="004B060E">
            <w:pPr>
              <w:pStyle w:val="TableParagraph"/>
              <w:spacing w:before="31"/>
              <w:ind w:left="105" w:right="263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lang w:val="fr-FR"/>
              </w:rPr>
              <w:t>Maîtrise suffisamment le français</w:t>
            </w:r>
          </w:p>
        </w:tc>
        <w:tc>
          <w:tcPr>
            <w:tcW w:w="1138" w:type="dxa"/>
          </w:tcPr>
          <w:p w14:paraId="504B4113" w14:textId="77777777" w:rsidR="00556746" w:rsidRPr="004B060E" w:rsidRDefault="004B060E">
            <w:pPr>
              <w:pStyle w:val="TableParagraph"/>
              <w:spacing w:before="31"/>
              <w:ind w:right="338"/>
              <w:jc w:val="right"/>
              <w:rPr>
                <w:b/>
                <w:sz w:val="28"/>
                <w:lang w:val="fr-FR"/>
              </w:rPr>
            </w:pPr>
            <w:r w:rsidRPr="004B060E">
              <w:rPr>
                <w:b/>
                <w:w w:val="95"/>
                <w:sz w:val="28"/>
                <w:u w:val="single"/>
                <w:lang w:val="fr-FR"/>
              </w:rPr>
              <w:t>OUI</w:t>
            </w:r>
          </w:p>
        </w:tc>
        <w:tc>
          <w:tcPr>
            <w:tcW w:w="1133" w:type="dxa"/>
          </w:tcPr>
          <w:p w14:paraId="720C64F1" w14:textId="77777777" w:rsidR="00556746" w:rsidRPr="004B060E" w:rsidRDefault="004B060E">
            <w:pPr>
              <w:pStyle w:val="TableParagraph"/>
              <w:spacing w:before="31"/>
              <w:ind w:left="281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NON</w:t>
            </w:r>
          </w:p>
        </w:tc>
      </w:tr>
      <w:tr w:rsidR="00556746" w:rsidRPr="004B060E" w14:paraId="75B0C390" w14:textId="77777777">
        <w:trPr>
          <w:trHeight w:hRule="exact" w:val="394"/>
        </w:trPr>
        <w:tc>
          <w:tcPr>
            <w:tcW w:w="14146" w:type="dxa"/>
            <w:gridSpan w:val="3"/>
            <w:shd w:val="clear" w:color="auto" w:fill="8DB3E2"/>
          </w:tcPr>
          <w:p w14:paraId="14F77E30" w14:textId="77777777" w:rsidR="00556746" w:rsidRPr="004B060E" w:rsidRDefault="004B060E">
            <w:pPr>
              <w:pStyle w:val="TableParagraph"/>
              <w:spacing w:before="16"/>
              <w:ind w:left="5757" w:right="5755"/>
              <w:jc w:val="center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CRITÈRE D’EXCLUSION</w:t>
            </w:r>
          </w:p>
        </w:tc>
      </w:tr>
      <w:tr w:rsidR="00556746" w:rsidRPr="004B060E" w14:paraId="7F8F302C" w14:textId="77777777">
        <w:trPr>
          <w:trHeight w:hRule="exact" w:val="720"/>
        </w:trPr>
        <w:tc>
          <w:tcPr>
            <w:tcW w:w="11875" w:type="dxa"/>
          </w:tcPr>
          <w:p w14:paraId="194B5A22" w14:textId="77777777" w:rsidR="00556746" w:rsidRPr="004B060E" w:rsidRDefault="004B060E">
            <w:pPr>
              <w:pStyle w:val="TableParagraph"/>
              <w:spacing w:before="11"/>
              <w:ind w:left="105" w:right="809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lang w:val="fr-FR"/>
              </w:rPr>
              <w:t>Les capacités visuelles permettent l’utilisation des brochures, de la tablette, des calendriers et journaux d’entraînement</w:t>
            </w:r>
          </w:p>
        </w:tc>
        <w:tc>
          <w:tcPr>
            <w:tcW w:w="1138" w:type="dxa"/>
          </w:tcPr>
          <w:p w14:paraId="7ACD96B3" w14:textId="77777777" w:rsidR="00556746" w:rsidRPr="004B060E" w:rsidRDefault="004B060E">
            <w:pPr>
              <w:pStyle w:val="TableParagraph"/>
              <w:spacing w:before="179"/>
              <w:ind w:right="283"/>
              <w:jc w:val="right"/>
              <w:rPr>
                <w:b/>
                <w:sz w:val="28"/>
                <w:lang w:val="fr-FR"/>
              </w:rPr>
            </w:pPr>
            <w:r w:rsidRPr="004B060E">
              <w:rPr>
                <w:b/>
                <w:w w:val="95"/>
                <w:sz w:val="28"/>
                <w:u w:val="single"/>
                <w:lang w:val="fr-FR"/>
              </w:rPr>
              <w:t>NON</w:t>
            </w:r>
          </w:p>
        </w:tc>
        <w:tc>
          <w:tcPr>
            <w:tcW w:w="1133" w:type="dxa"/>
          </w:tcPr>
          <w:p w14:paraId="3C1B54C0" w14:textId="77777777" w:rsidR="00556746" w:rsidRPr="004B060E" w:rsidRDefault="004B060E">
            <w:pPr>
              <w:pStyle w:val="TableParagraph"/>
              <w:spacing w:before="179"/>
              <w:ind w:left="337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OUI</w:t>
            </w:r>
          </w:p>
        </w:tc>
      </w:tr>
      <w:tr w:rsidR="00556746" w:rsidRPr="004B060E" w14:paraId="77FC47BF" w14:textId="77777777">
        <w:trPr>
          <w:trHeight w:hRule="exact" w:val="432"/>
        </w:trPr>
        <w:tc>
          <w:tcPr>
            <w:tcW w:w="11875" w:type="dxa"/>
          </w:tcPr>
          <w:p w14:paraId="333813CD" w14:textId="77777777" w:rsidR="00556746" w:rsidRPr="004B060E" w:rsidRDefault="004B060E">
            <w:pPr>
              <w:pStyle w:val="TableParagraph"/>
              <w:spacing w:before="35"/>
              <w:ind w:left="105" w:right="263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lang w:val="fr-FR"/>
              </w:rPr>
              <w:t>Est actuellement en traitement de physiothérapie active qui travaille l’équilibre</w:t>
            </w:r>
          </w:p>
        </w:tc>
        <w:tc>
          <w:tcPr>
            <w:tcW w:w="1138" w:type="dxa"/>
          </w:tcPr>
          <w:p w14:paraId="095C7738" w14:textId="77777777" w:rsidR="00556746" w:rsidRPr="004B060E" w:rsidRDefault="004B060E">
            <w:pPr>
              <w:pStyle w:val="TableParagraph"/>
              <w:spacing w:before="35"/>
              <w:ind w:right="338"/>
              <w:jc w:val="right"/>
              <w:rPr>
                <w:b/>
                <w:sz w:val="28"/>
                <w:lang w:val="fr-FR"/>
              </w:rPr>
            </w:pPr>
            <w:r w:rsidRPr="004B060E">
              <w:rPr>
                <w:b/>
                <w:w w:val="95"/>
                <w:sz w:val="28"/>
                <w:u w:val="single"/>
                <w:lang w:val="fr-FR"/>
              </w:rPr>
              <w:t>OUI</w:t>
            </w:r>
          </w:p>
        </w:tc>
        <w:tc>
          <w:tcPr>
            <w:tcW w:w="1133" w:type="dxa"/>
          </w:tcPr>
          <w:p w14:paraId="3B56475B" w14:textId="77777777" w:rsidR="00556746" w:rsidRPr="004B060E" w:rsidRDefault="004B060E">
            <w:pPr>
              <w:pStyle w:val="TableParagraph"/>
              <w:spacing w:before="35"/>
              <w:ind w:left="281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NON</w:t>
            </w:r>
          </w:p>
        </w:tc>
      </w:tr>
      <w:tr w:rsidR="00556746" w:rsidRPr="004B060E" w14:paraId="08B6DCBD" w14:textId="77777777">
        <w:trPr>
          <w:trHeight w:hRule="exact" w:val="437"/>
        </w:trPr>
        <w:tc>
          <w:tcPr>
            <w:tcW w:w="11875" w:type="dxa"/>
          </w:tcPr>
          <w:p w14:paraId="2459547D" w14:textId="77777777" w:rsidR="00556746" w:rsidRPr="004B060E" w:rsidRDefault="004B060E">
            <w:pPr>
              <w:pStyle w:val="TableParagraph"/>
              <w:ind w:left="105" w:right="263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lang w:val="fr-FR"/>
              </w:rPr>
              <w:t>Présence de déficiences cognitives</w:t>
            </w:r>
          </w:p>
        </w:tc>
        <w:tc>
          <w:tcPr>
            <w:tcW w:w="1138" w:type="dxa"/>
          </w:tcPr>
          <w:p w14:paraId="120AFAAE" w14:textId="77777777" w:rsidR="00556746" w:rsidRPr="004B060E" w:rsidRDefault="004B060E">
            <w:pPr>
              <w:pStyle w:val="TableParagraph"/>
              <w:ind w:right="338"/>
              <w:jc w:val="right"/>
              <w:rPr>
                <w:b/>
                <w:sz w:val="28"/>
                <w:lang w:val="fr-FR"/>
              </w:rPr>
            </w:pPr>
            <w:r w:rsidRPr="004B060E">
              <w:rPr>
                <w:b/>
                <w:w w:val="95"/>
                <w:sz w:val="28"/>
                <w:u w:val="single"/>
                <w:lang w:val="fr-FR"/>
              </w:rPr>
              <w:t>OUI</w:t>
            </w:r>
          </w:p>
        </w:tc>
        <w:tc>
          <w:tcPr>
            <w:tcW w:w="1133" w:type="dxa"/>
          </w:tcPr>
          <w:p w14:paraId="4A3FB2B0" w14:textId="77777777" w:rsidR="00556746" w:rsidRPr="004B060E" w:rsidRDefault="004B060E">
            <w:pPr>
              <w:pStyle w:val="TableParagraph"/>
              <w:ind w:left="281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NON</w:t>
            </w:r>
          </w:p>
        </w:tc>
      </w:tr>
      <w:tr w:rsidR="00D45D84" w:rsidRPr="004B060E" w14:paraId="0A7CB2C7" w14:textId="77777777" w:rsidTr="00175902">
        <w:trPr>
          <w:trHeight w:hRule="exact" w:val="437"/>
        </w:trPr>
        <w:tc>
          <w:tcPr>
            <w:tcW w:w="14146" w:type="dxa"/>
            <w:gridSpan w:val="3"/>
          </w:tcPr>
          <w:p w14:paraId="460A0C0A" w14:textId="759DD447" w:rsidR="00D45D84" w:rsidRPr="00D45D84" w:rsidRDefault="00D45D84" w:rsidP="00D45D84">
            <w:pPr>
              <w:pStyle w:val="TableParagraph"/>
              <w:rPr>
                <w:b/>
                <w:i/>
                <w:sz w:val="28"/>
                <w:u w:val="single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 </w:t>
            </w:r>
            <w:r w:rsidRPr="00D45D84">
              <w:rPr>
                <w:b/>
                <w:i/>
                <w:sz w:val="28"/>
                <w:lang w:val="fr-FR"/>
              </w:rPr>
              <w:t xml:space="preserve">Remarques : </w:t>
            </w:r>
          </w:p>
        </w:tc>
      </w:tr>
    </w:tbl>
    <w:p w14:paraId="6A3EE71F" w14:textId="77777777" w:rsidR="00556746" w:rsidRPr="004B060E" w:rsidRDefault="00556746">
      <w:pPr>
        <w:pStyle w:val="Corpsdetexte"/>
        <w:spacing w:before="1"/>
        <w:rPr>
          <w:rFonts w:ascii="Times New Roman"/>
          <w:b w:val="0"/>
          <w:lang w:val="fr-FR"/>
        </w:rPr>
      </w:pPr>
    </w:p>
    <w:p w14:paraId="0A356D67" w14:textId="77777777" w:rsidR="00556746" w:rsidRPr="004B060E" w:rsidRDefault="004B060E">
      <w:pPr>
        <w:tabs>
          <w:tab w:val="left" w:pos="3512"/>
          <w:tab w:val="left" w:pos="6041"/>
          <w:tab w:val="left" w:pos="11139"/>
        </w:tabs>
        <w:spacing w:before="59"/>
        <w:ind w:left="480"/>
        <w:rPr>
          <w:rFonts w:ascii="Tahoma" w:hAnsi="Tahoma"/>
          <w:sz w:val="24"/>
          <w:lang w:val="fr-FR"/>
        </w:rPr>
      </w:pPr>
      <w:r w:rsidRPr="004B060E">
        <w:rPr>
          <w:sz w:val="24"/>
          <w:lang w:val="fr-FR"/>
        </w:rPr>
        <w:t>Rempli par</w:t>
      </w:r>
      <w:r w:rsidRPr="004B060E">
        <w:rPr>
          <w:spacing w:val="-1"/>
          <w:sz w:val="24"/>
          <w:lang w:val="fr-FR"/>
        </w:rPr>
        <w:t xml:space="preserve"> </w:t>
      </w:r>
      <w:r w:rsidRPr="004B060E">
        <w:rPr>
          <w:sz w:val="24"/>
          <w:lang w:val="fr-FR"/>
        </w:rPr>
        <w:t xml:space="preserve">: </w:t>
      </w:r>
      <w:r w:rsidRPr="004B060E">
        <w:rPr>
          <w:rFonts w:ascii="Tahoma" w:hAnsi="Tahoma"/>
          <w:sz w:val="24"/>
          <w:lang w:val="fr-FR"/>
        </w:rPr>
        <w:t>Nom</w:t>
      </w:r>
      <w:r w:rsidRPr="004B060E">
        <w:rPr>
          <w:rFonts w:ascii="Times New Roman" w:hAnsi="Times New Roman"/>
          <w:sz w:val="24"/>
          <w:u w:val="single"/>
          <w:lang w:val="fr-FR"/>
        </w:rPr>
        <w:t xml:space="preserve"> </w:t>
      </w:r>
      <w:r w:rsidRPr="004B060E">
        <w:rPr>
          <w:rFonts w:ascii="Times New Roman" w:hAnsi="Times New Roman"/>
          <w:sz w:val="24"/>
          <w:u w:val="single"/>
          <w:lang w:val="fr-FR"/>
        </w:rPr>
        <w:tab/>
      </w:r>
      <w:r w:rsidRPr="004B060E">
        <w:rPr>
          <w:rFonts w:ascii="Tahoma" w:hAnsi="Tahoma"/>
          <w:sz w:val="24"/>
          <w:lang w:val="fr-FR"/>
        </w:rPr>
        <w:t>,</w:t>
      </w:r>
      <w:r w:rsidRPr="004B060E">
        <w:rPr>
          <w:rFonts w:ascii="Tahoma" w:hAnsi="Tahoma"/>
          <w:spacing w:val="-1"/>
          <w:sz w:val="24"/>
          <w:lang w:val="fr-FR"/>
        </w:rPr>
        <w:t xml:space="preserve"> </w:t>
      </w:r>
      <w:r w:rsidRPr="004B060E">
        <w:rPr>
          <w:rFonts w:ascii="Tahoma" w:hAnsi="Tahoma"/>
          <w:sz w:val="24"/>
          <w:lang w:val="fr-FR"/>
        </w:rPr>
        <w:t>Prénom</w:t>
      </w:r>
      <w:r w:rsidRPr="004B060E">
        <w:rPr>
          <w:rFonts w:ascii="Tahoma" w:hAnsi="Tahoma"/>
          <w:sz w:val="24"/>
          <w:u w:val="single"/>
          <w:lang w:val="fr-FR"/>
        </w:rPr>
        <w:t xml:space="preserve"> </w:t>
      </w:r>
      <w:r w:rsidRPr="004B060E">
        <w:rPr>
          <w:rFonts w:ascii="Tahoma" w:hAnsi="Tahoma"/>
          <w:sz w:val="24"/>
          <w:u w:val="single"/>
          <w:lang w:val="fr-FR"/>
        </w:rPr>
        <w:tab/>
      </w:r>
      <w:r w:rsidRPr="004B060E">
        <w:rPr>
          <w:rFonts w:ascii="Tahoma" w:hAnsi="Tahoma"/>
          <w:sz w:val="24"/>
          <w:lang w:val="fr-FR"/>
        </w:rPr>
        <w:t>, Institution de</w:t>
      </w:r>
      <w:r w:rsidRPr="004B060E">
        <w:rPr>
          <w:rFonts w:ascii="Tahoma" w:hAnsi="Tahoma"/>
          <w:spacing w:val="-4"/>
          <w:sz w:val="24"/>
          <w:lang w:val="fr-FR"/>
        </w:rPr>
        <w:t xml:space="preserve"> </w:t>
      </w:r>
      <w:r w:rsidRPr="004B060E">
        <w:rPr>
          <w:rFonts w:ascii="Tahoma" w:hAnsi="Tahoma"/>
          <w:sz w:val="24"/>
          <w:lang w:val="fr-FR"/>
        </w:rPr>
        <w:t>recrutement</w:t>
      </w:r>
      <w:r w:rsidRPr="004B060E">
        <w:rPr>
          <w:rFonts w:ascii="Tahoma" w:hAnsi="Tahoma"/>
          <w:spacing w:val="-1"/>
          <w:sz w:val="24"/>
          <w:lang w:val="fr-FR"/>
        </w:rPr>
        <w:t xml:space="preserve"> </w:t>
      </w:r>
      <w:r w:rsidRPr="004B060E">
        <w:rPr>
          <w:rFonts w:ascii="Tahoma" w:hAnsi="Tahoma"/>
          <w:sz w:val="24"/>
          <w:u w:val="single"/>
          <w:lang w:val="fr-FR"/>
        </w:rPr>
        <w:t xml:space="preserve"> </w:t>
      </w:r>
      <w:r w:rsidRPr="004B060E">
        <w:rPr>
          <w:rFonts w:ascii="Tahoma" w:hAnsi="Tahoma"/>
          <w:sz w:val="24"/>
          <w:u w:val="single"/>
          <w:lang w:val="fr-FR"/>
        </w:rPr>
        <w:tab/>
      </w:r>
    </w:p>
    <w:p w14:paraId="57856829" w14:textId="2348F4EC" w:rsidR="00556746" w:rsidRPr="001B186D" w:rsidRDefault="004B060E" w:rsidP="001B186D">
      <w:pPr>
        <w:tabs>
          <w:tab w:val="left" w:pos="2666"/>
        </w:tabs>
        <w:spacing w:before="46"/>
        <w:ind w:right="212"/>
        <w:jc w:val="right"/>
        <w:rPr>
          <w:rFonts w:ascii="Times New Roman"/>
          <w:sz w:val="24"/>
          <w:lang w:val="fr-FR"/>
        </w:rPr>
      </w:pPr>
      <w:r w:rsidRPr="004B060E">
        <w:rPr>
          <w:rFonts w:ascii="Tahoma"/>
          <w:sz w:val="24"/>
          <w:lang w:val="fr-FR"/>
        </w:rPr>
        <w:t xml:space="preserve">Date </w:t>
      </w:r>
      <w:r w:rsidRPr="004B060E">
        <w:rPr>
          <w:rFonts w:ascii="Times New Roman"/>
          <w:sz w:val="24"/>
          <w:u w:val="single"/>
          <w:lang w:val="fr-FR"/>
        </w:rPr>
        <w:t xml:space="preserve"> </w:t>
      </w:r>
      <w:r w:rsidRPr="004B060E">
        <w:rPr>
          <w:rFonts w:ascii="Times New Roman"/>
          <w:sz w:val="24"/>
          <w:u w:val="single"/>
          <w:lang w:val="fr-FR"/>
        </w:rPr>
        <w:tab/>
      </w:r>
    </w:p>
    <w:p w14:paraId="33F9C6F6" w14:textId="40B2F2D9" w:rsidR="00556746" w:rsidRPr="004B060E" w:rsidRDefault="004B060E">
      <w:pPr>
        <w:spacing w:before="68"/>
        <w:ind w:left="480"/>
        <w:rPr>
          <w:i/>
          <w:sz w:val="21"/>
          <w:lang w:val="fr-FR"/>
        </w:rPr>
      </w:pPr>
      <w:r w:rsidRPr="004B060E">
        <w:rPr>
          <w:i/>
          <w:w w:val="105"/>
          <w:sz w:val="21"/>
          <w:lang w:val="fr-FR"/>
        </w:rPr>
        <w:t>Critères d’inclusion et d’exclusion/Pré-recrutem</w:t>
      </w:r>
      <w:r w:rsidR="003F7816">
        <w:rPr>
          <w:i/>
          <w:w w:val="105"/>
          <w:sz w:val="21"/>
          <w:lang w:val="fr-FR"/>
        </w:rPr>
        <w:t xml:space="preserve">ent/Swiss CHEF </w:t>
      </w:r>
      <w:r w:rsidR="00F61A64">
        <w:rPr>
          <w:i/>
          <w:w w:val="105"/>
          <w:sz w:val="21"/>
          <w:lang w:val="fr-FR"/>
        </w:rPr>
        <w:t>Trial/</w:t>
      </w:r>
      <w:proofErr w:type="spellStart"/>
      <w:r w:rsidR="00F61A64">
        <w:rPr>
          <w:i/>
          <w:w w:val="105"/>
          <w:sz w:val="21"/>
          <w:lang w:val="fr-FR"/>
        </w:rPr>
        <w:t>VSRomand</w:t>
      </w:r>
      <w:proofErr w:type="spellEnd"/>
      <w:r w:rsidR="00F61A64">
        <w:rPr>
          <w:i/>
          <w:w w:val="105"/>
          <w:sz w:val="21"/>
          <w:lang w:val="fr-FR"/>
        </w:rPr>
        <w:t>/Version1</w:t>
      </w:r>
      <w:r w:rsidRPr="004B060E">
        <w:rPr>
          <w:i/>
          <w:w w:val="105"/>
          <w:sz w:val="21"/>
          <w:lang w:val="fr-FR"/>
        </w:rPr>
        <w:t>_</w:t>
      </w:r>
      <w:r w:rsidR="00F61A64">
        <w:rPr>
          <w:i/>
          <w:w w:val="105"/>
          <w:sz w:val="21"/>
          <w:lang w:val="fr-FR"/>
        </w:rPr>
        <w:t>22.11</w:t>
      </w:r>
      <w:r w:rsidRPr="004B060E">
        <w:rPr>
          <w:i/>
          <w:w w:val="105"/>
          <w:sz w:val="21"/>
          <w:lang w:val="fr-FR"/>
        </w:rPr>
        <w:t>.17</w:t>
      </w:r>
      <w:bookmarkStart w:id="0" w:name="_GoBack"/>
      <w:bookmarkEnd w:id="0"/>
    </w:p>
    <w:sectPr w:rsidR="00556746" w:rsidRPr="004B060E" w:rsidSect="001B186D">
      <w:headerReference w:type="default" r:id="rId10"/>
      <w:type w:val="continuous"/>
      <w:pgSz w:w="16840" w:h="11910" w:orient="landscape"/>
      <w:pgMar w:top="320" w:right="1200" w:bottom="280" w:left="940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8B934" w14:textId="77777777" w:rsidR="001B186D" w:rsidRDefault="001B186D" w:rsidP="001B186D">
      <w:r>
        <w:separator/>
      </w:r>
    </w:p>
  </w:endnote>
  <w:endnote w:type="continuationSeparator" w:id="0">
    <w:p w14:paraId="18F52C70" w14:textId="77777777" w:rsidR="001B186D" w:rsidRDefault="001B186D" w:rsidP="001B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61748" w14:textId="77777777" w:rsidR="001B186D" w:rsidRDefault="001B186D" w:rsidP="001B186D">
      <w:r>
        <w:separator/>
      </w:r>
    </w:p>
  </w:footnote>
  <w:footnote w:type="continuationSeparator" w:id="0">
    <w:p w14:paraId="4B389556" w14:textId="77777777" w:rsidR="001B186D" w:rsidRDefault="001B186D" w:rsidP="001B18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07515" w14:textId="484729B9" w:rsidR="001B186D" w:rsidRPr="001B186D" w:rsidRDefault="001B186D" w:rsidP="001B186D">
    <w:pPr>
      <w:jc w:val="center"/>
      <w:rPr>
        <w:rFonts w:ascii="Times New Roman" w:eastAsia="Times New Roman" w:hAnsi="Times New Roman" w:cs="Times New Roman"/>
        <w:sz w:val="20"/>
        <w:szCs w:val="20"/>
        <w:lang w:val="fr-CH" w:eastAsia="fr-FR"/>
      </w:rPr>
    </w:pPr>
    <w:r>
      <w:rPr>
        <w:rFonts w:ascii="Times New Roman"/>
        <w:b/>
        <w:sz w:val="20"/>
        <w:lang w:val="fr-FR"/>
      </w:rPr>
      <w:t xml:space="preserve">A transmettre </w:t>
    </w:r>
    <w:r>
      <w:rPr>
        <w:rFonts w:ascii="Times New Roman"/>
        <w:b/>
        <w:sz w:val="20"/>
        <w:lang w:val="fr-FR"/>
      </w:rPr>
      <w:t>à</w:t>
    </w:r>
    <w:r>
      <w:rPr>
        <w:rFonts w:ascii="Times New Roman"/>
        <w:b/>
        <w:sz w:val="20"/>
        <w:lang w:val="fr-FR"/>
      </w:rPr>
      <w:t xml:space="preserve"> Nicole Gay-Balmaz pour le </w:t>
    </w:r>
    <w:r>
      <w:rPr>
        <w:rFonts w:ascii="Times New Roman"/>
        <w:b/>
        <w:sz w:val="20"/>
        <w:lang w:val="fr-FR"/>
      </w:rPr>
      <w:t>Bas-Valais</w:t>
    </w:r>
    <w:r>
      <w:rPr>
        <w:rFonts w:ascii="Times New Roman"/>
        <w:b/>
        <w:sz w:val="20"/>
        <w:lang w:val="fr-FR"/>
      </w:rPr>
      <w:t> </w:t>
    </w:r>
    <w:r>
      <w:rPr>
        <w:rFonts w:ascii="Times New Roman"/>
        <w:b/>
        <w:sz w:val="20"/>
        <w:lang w:val="fr-FR"/>
      </w:rPr>
      <w:t xml:space="preserve">: </w:t>
    </w:r>
    <w:hyperlink r:id="rId1" w:history="1">
      <w:r w:rsidRPr="00F7533D">
        <w:rPr>
          <w:rStyle w:val="Lienhypertexte"/>
          <w:rFonts w:ascii="Tahoma" w:eastAsia="Times New Roman" w:hAnsi="Tahoma" w:cs="Times New Roman"/>
          <w:sz w:val="18"/>
          <w:szCs w:val="18"/>
          <w:lang w:val="fr-CH" w:eastAsia="fr-FR"/>
        </w:rPr>
        <w:t>nicogb@mycable.ch</w:t>
      </w:r>
    </w:hyperlink>
    <w:r>
      <w:rPr>
        <w:rFonts w:ascii="Tahoma" w:eastAsia="Times New Roman" w:hAnsi="Tahoma" w:cs="Times New Roman"/>
        <w:color w:val="0072C6"/>
        <w:sz w:val="18"/>
        <w:szCs w:val="18"/>
        <w:lang w:val="fr-CH" w:eastAsia="fr-FR"/>
      </w:rPr>
      <w:t xml:space="preserve">  </w:t>
    </w:r>
    <w:r w:rsidRPr="001B186D">
      <w:rPr>
        <w:rFonts w:ascii="Times New Roman"/>
        <w:b/>
        <w:sz w:val="20"/>
        <w:lang w:val="fr-FR"/>
      </w:rPr>
      <w:t xml:space="preserve">et </w:t>
    </w:r>
    <w:r w:rsidRPr="001B186D">
      <w:rPr>
        <w:rFonts w:ascii="Times New Roman"/>
        <w:b/>
        <w:sz w:val="20"/>
        <w:lang w:val="fr-FR"/>
      </w:rPr>
      <w:t>à</w:t>
    </w:r>
    <w:r w:rsidRPr="001B186D">
      <w:rPr>
        <w:rFonts w:ascii="Times New Roman"/>
        <w:b/>
        <w:sz w:val="20"/>
        <w:lang w:val="fr-FR"/>
      </w:rPr>
      <w:t xml:space="preserve"> A.-G</w:t>
    </w:r>
    <w:r w:rsidR="00F933A3">
      <w:rPr>
        <w:rFonts w:ascii="Times New Roman"/>
        <w:b/>
        <w:sz w:val="20"/>
        <w:lang w:val="fr-FR"/>
      </w:rPr>
      <w:t>ab</w:t>
    </w:r>
    <w:r w:rsidRPr="001B186D">
      <w:rPr>
        <w:rFonts w:ascii="Times New Roman"/>
        <w:b/>
        <w:sz w:val="20"/>
        <w:lang w:val="fr-FR"/>
      </w:rPr>
      <w:t xml:space="preserve">rielle Mittaz Hager pour le </w:t>
    </w:r>
    <w:r w:rsidRPr="001B186D">
      <w:rPr>
        <w:rFonts w:ascii="Times New Roman"/>
        <w:b/>
        <w:sz w:val="20"/>
        <w:lang w:val="fr-FR"/>
      </w:rPr>
      <w:t>Valais-Central</w:t>
    </w:r>
    <w:r w:rsidRPr="001B186D">
      <w:rPr>
        <w:rFonts w:ascii="Times New Roman"/>
        <w:b/>
        <w:sz w:val="20"/>
        <w:lang w:val="fr-FR"/>
      </w:rPr>
      <w:t> </w:t>
    </w:r>
    <w:r w:rsidRPr="001B186D">
      <w:rPr>
        <w:rFonts w:ascii="Tahoma" w:eastAsia="Times New Roman" w:hAnsi="Tahoma" w:cs="Times New Roman"/>
        <w:b/>
        <w:sz w:val="20"/>
        <w:szCs w:val="20"/>
        <w:lang w:val="fr-CH" w:eastAsia="fr-FR"/>
      </w:rPr>
      <w:t>:</w:t>
    </w:r>
    <w:r>
      <w:rPr>
        <w:rFonts w:ascii="Tahoma" w:eastAsia="Times New Roman" w:hAnsi="Tahoma" w:cs="Times New Roman"/>
        <w:color w:val="0072C6"/>
        <w:sz w:val="18"/>
        <w:szCs w:val="18"/>
        <w:lang w:val="fr-CH" w:eastAsia="fr-FR"/>
      </w:rPr>
      <w:t xml:space="preserve"> </w:t>
    </w:r>
    <w:hyperlink r:id="rId2" w:history="1">
      <w:r w:rsidRPr="00F7533D">
        <w:rPr>
          <w:rStyle w:val="Lienhypertexte"/>
          <w:rFonts w:ascii="Tahoma" w:eastAsia="Times New Roman" w:hAnsi="Tahoma" w:cs="Times New Roman"/>
          <w:sz w:val="18"/>
          <w:szCs w:val="18"/>
          <w:lang w:val="fr-CH" w:eastAsia="fr-FR"/>
        </w:rPr>
        <w:t>gaby.mittaz@hevs.ch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46"/>
    <w:rsid w:val="001B186D"/>
    <w:rsid w:val="003F7816"/>
    <w:rsid w:val="004B060E"/>
    <w:rsid w:val="00556746"/>
    <w:rsid w:val="00D45D84"/>
    <w:rsid w:val="00F61A64"/>
    <w:rsid w:val="00F9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05B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06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60E"/>
    <w:rPr>
      <w:rFonts w:ascii="Lucida Grande" w:eastAsia="Calibri" w:hAnsi="Lucida Grande" w:cs="Lucida Grande"/>
      <w:sz w:val="18"/>
      <w:szCs w:val="18"/>
    </w:rPr>
  </w:style>
  <w:style w:type="character" w:customStyle="1" w:styleId="rpc41">
    <w:name w:val="_rpc_41"/>
    <w:basedOn w:val="Policepardfaut"/>
    <w:rsid w:val="001B186D"/>
  </w:style>
  <w:style w:type="character" w:styleId="Lienhypertexte">
    <w:name w:val="Hyperlink"/>
    <w:basedOn w:val="Policepardfaut"/>
    <w:uiPriority w:val="99"/>
    <w:unhideWhenUsed/>
    <w:rsid w:val="001B186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B18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186D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B18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186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06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60E"/>
    <w:rPr>
      <w:rFonts w:ascii="Lucida Grande" w:eastAsia="Calibri" w:hAnsi="Lucida Grande" w:cs="Lucida Grande"/>
      <w:sz w:val="18"/>
      <w:szCs w:val="18"/>
    </w:rPr>
  </w:style>
  <w:style w:type="character" w:customStyle="1" w:styleId="rpc41">
    <w:name w:val="_rpc_41"/>
    <w:basedOn w:val="Policepardfaut"/>
    <w:rsid w:val="001B186D"/>
  </w:style>
  <w:style w:type="character" w:styleId="Lienhypertexte">
    <w:name w:val="Hyperlink"/>
    <w:basedOn w:val="Policepardfaut"/>
    <w:uiPriority w:val="99"/>
    <w:unhideWhenUsed/>
    <w:rsid w:val="001B186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B18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186D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B18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186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gb@mycable.ch" TargetMode="External"/><Relationship Id="rId2" Type="http://schemas.openxmlformats.org/officeDocument/2006/relationships/hyperlink" Target="mailto:gaby.mittaz@hevs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849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Anne-Gabrielle</cp:lastModifiedBy>
  <cp:revision>4</cp:revision>
  <cp:lastPrinted>2017-10-10T07:45:00Z</cp:lastPrinted>
  <dcterms:created xsi:type="dcterms:W3CDTF">2017-11-22T16:54:00Z</dcterms:created>
  <dcterms:modified xsi:type="dcterms:W3CDTF">2017-11-22T16:55:00Z</dcterms:modified>
</cp:coreProperties>
</file>